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B4" w:rsidRDefault="00FB23B4" w:rsidP="00A50C45">
      <w:pPr>
        <w:widowControl w:val="0"/>
        <w:spacing w:after="360"/>
        <w:jc w:val="both"/>
        <w:rPr>
          <w:bCs/>
          <w:iCs/>
          <w:snapToGrid w:val="0"/>
          <w:sz w:val="18"/>
          <w:szCs w:val="18"/>
          <w:u w:val="single"/>
        </w:rPr>
      </w:pPr>
    </w:p>
    <w:p w:rsidR="00596747" w:rsidRDefault="00596747" w:rsidP="00030374">
      <w:pPr>
        <w:widowControl w:val="0"/>
        <w:spacing w:after="240"/>
        <w:jc w:val="both"/>
        <w:rPr>
          <w:bCs/>
          <w:iCs/>
          <w:snapToGrid w:val="0"/>
          <w:sz w:val="18"/>
          <w:szCs w:val="18"/>
          <w:u w:val="single"/>
        </w:rPr>
      </w:pPr>
    </w:p>
    <w:p w:rsidR="00596747" w:rsidRDefault="00A50C45" w:rsidP="00030374">
      <w:pPr>
        <w:widowControl w:val="0"/>
        <w:spacing w:after="240"/>
        <w:jc w:val="both"/>
        <w:rPr>
          <w:snapToGrid w:val="0"/>
          <w:sz w:val="18"/>
          <w:szCs w:val="18"/>
        </w:rPr>
      </w:pPr>
      <w:r w:rsidRPr="00D32911">
        <w:rPr>
          <w:bCs/>
          <w:iCs/>
          <w:snapToGrid w:val="0"/>
          <w:sz w:val="18"/>
          <w:szCs w:val="18"/>
        </w:rPr>
        <w:t>Załącznik</w:t>
      </w:r>
      <w:r w:rsidRPr="00D32911">
        <w:rPr>
          <w:snapToGrid w:val="0"/>
          <w:sz w:val="18"/>
          <w:szCs w:val="18"/>
        </w:rPr>
        <w:t xml:space="preserve"> </w:t>
      </w:r>
      <w:r w:rsidRPr="00CA03B6">
        <w:rPr>
          <w:snapToGrid w:val="0"/>
          <w:sz w:val="18"/>
          <w:szCs w:val="18"/>
        </w:rPr>
        <w:t xml:space="preserve"> do Zarządzenia Nr </w:t>
      </w:r>
      <w:r w:rsidR="00783073">
        <w:rPr>
          <w:snapToGrid w:val="0"/>
          <w:sz w:val="18"/>
          <w:szCs w:val="18"/>
        </w:rPr>
        <w:t xml:space="preserve"> </w:t>
      </w:r>
      <w:r w:rsidR="007D2CA1">
        <w:rPr>
          <w:snapToGrid w:val="0"/>
          <w:sz w:val="18"/>
          <w:szCs w:val="18"/>
        </w:rPr>
        <w:t>77</w:t>
      </w:r>
      <w:r w:rsidR="00783073">
        <w:rPr>
          <w:snapToGrid w:val="0"/>
          <w:sz w:val="18"/>
          <w:szCs w:val="18"/>
        </w:rPr>
        <w:t>/20</w:t>
      </w:r>
      <w:r w:rsidR="00D32911">
        <w:rPr>
          <w:snapToGrid w:val="0"/>
          <w:sz w:val="18"/>
          <w:szCs w:val="18"/>
        </w:rPr>
        <w:t>2</w:t>
      </w:r>
      <w:r w:rsidR="006B67F1">
        <w:rPr>
          <w:snapToGrid w:val="0"/>
          <w:sz w:val="18"/>
          <w:szCs w:val="18"/>
        </w:rPr>
        <w:t>1</w:t>
      </w:r>
      <w:r w:rsidR="00783073">
        <w:rPr>
          <w:snapToGrid w:val="0"/>
          <w:sz w:val="18"/>
          <w:szCs w:val="18"/>
        </w:rPr>
        <w:t xml:space="preserve"> </w:t>
      </w:r>
      <w:r w:rsidR="00EF64FE">
        <w:rPr>
          <w:snapToGrid w:val="0"/>
          <w:sz w:val="18"/>
          <w:szCs w:val="18"/>
        </w:rPr>
        <w:t>Bu</w:t>
      </w:r>
      <w:r w:rsidR="00361E38">
        <w:rPr>
          <w:snapToGrid w:val="0"/>
          <w:sz w:val="18"/>
          <w:szCs w:val="18"/>
        </w:rPr>
        <w:t xml:space="preserve">rmistrza Głowna z dnia </w:t>
      </w:r>
      <w:r w:rsidR="007D2CA1">
        <w:rPr>
          <w:snapToGrid w:val="0"/>
          <w:sz w:val="18"/>
          <w:szCs w:val="18"/>
        </w:rPr>
        <w:t>17</w:t>
      </w:r>
      <w:r w:rsidR="006B67F1">
        <w:rPr>
          <w:snapToGrid w:val="0"/>
          <w:sz w:val="18"/>
          <w:szCs w:val="18"/>
        </w:rPr>
        <w:t xml:space="preserve"> czerwca</w:t>
      </w:r>
      <w:r w:rsidR="00783073">
        <w:rPr>
          <w:snapToGrid w:val="0"/>
          <w:sz w:val="18"/>
          <w:szCs w:val="18"/>
        </w:rPr>
        <w:t xml:space="preserve"> 20</w:t>
      </w:r>
      <w:r w:rsidR="00D32911">
        <w:rPr>
          <w:snapToGrid w:val="0"/>
          <w:sz w:val="18"/>
          <w:szCs w:val="18"/>
        </w:rPr>
        <w:t>2</w:t>
      </w:r>
      <w:r w:rsidR="006B67F1">
        <w:rPr>
          <w:snapToGrid w:val="0"/>
          <w:sz w:val="18"/>
          <w:szCs w:val="18"/>
        </w:rPr>
        <w:t>1</w:t>
      </w:r>
      <w:r w:rsidR="00783073">
        <w:rPr>
          <w:snapToGrid w:val="0"/>
          <w:sz w:val="18"/>
          <w:szCs w:val="18"/>
        </w:rPr>
        <w:t xml:space="preserve"> roku.</w:t>
      </w:r>
      <w:r w:rsidR="00361E38">
        <w:rPr>
          <w:snapToGrid w:val="0"/>
          <w:sz w:val="18"/>
          <w:szCs w:val="18"/>
        </w:rPr>
        <w:t xml:space="preserve">  </w:t>
      </w:r>
    </w:p>
    <w:p w:rsidR="00A50C45" w:rsidRPr="00CA03B6" w:rsidRDefault="00361E38" w:rsidP="00030374">
      <w:pPr>
        <w:widowControl w:val="0"/>
        <w:spacing w:after="240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                           </w:t>
      </w:r>
    </w:p>
    <w:p w:rsidR="00A50C45" w:rsidRPr="00CA03B6" w:rsidRDefault="0019736E" w:rsidP="00A50C45">
      <w:pPr>
        <w:widowControl w:val="0"/>
        <w:jc w:val="center"/>
        <w:rPr>
          <w:rFonts w:ascii="Arial Black" w:hAnsi="Arial Black" w:cs="Arial"/>
          <w:b/>
          <w:bCs/>
          <w:iCs/>
          <w:snapToGrid w:val="0"/>
          <w:sz w:val="18"/>
          <w:szCs w:val="18"/>
        </w:rPr>
      </w:pPr>
      <w:r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W Y K A Z    </w:t>
      </w:r>
      <w:r w:rsidR="00D32911">
        <w:rPr>
          <w:rFonts w:ascii="Arial Black" w:hAnsi="Arial Black" w:cs="Arial"/>
          <w:b/>
          <w:bCs/>
          <w:iCs/>
          <w:snapToGrid w:val="0"/>
          <w:sz w:val="18"/>
          <w:szCs w:val="18"/>
        </w:rPr>
        <w:t>NIE</w:t>
      </w:r>
      <w:r>
        <w:rPr>
          <w:rFonts w:ascii="Arial Black" w:hAnsi="Arial Black" w:cs="Arial"/>
          <w:b/>
          <w:bCs/>
          <w:iCs/>
          <w:snapToGrid w:val="0"/>
          <w:sz w:val="18"/>
          <w:szCs w:val="18"/>
        </w:rPr>
        <w:t>ZABUDOWANEJ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  NIERUCHOMOŚCI  </w:t>
      </w:r>
    </w:p>
    <w:p w:rsidR="00A50C45" w:rsidRPr="00CA03B6" w:rsidRDefault="00A50C45" w:rsidP="00A50C45">
      <w:pPr>
        <w:widowControl w:val="0"/>
        <w:jc w:val="center"/>
        <w:rPr>
          <w:rFonts w:ascii="Arial Black" w:hAnsi="Arial Black" w:cs="Arial"/>
          <w:b/>
          <w:bCs/>
          <w:iCs/>
          <w:snapToGrid w:val="0"/>
          <w:sz w:val="18"/>
          <w:szCs w:val="18"/>
        </w:rPr>
      </w:pP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przeznaczon</w:t>
      </w:r>
      <w:r w:rsidR="0019736E">
        <w:rPr>
          <w:rFonts w:ascii="Arial Black" w:hAnsi="Arial Black" w:cs="Arial"/>
          <w:b/>
          <w:bCs/>
          <w:iCs/>
          <w:snapToGrid w:val="0"/>
          <w:sz w:val="18"/>
          <w:szCs w:val="18"/>
        </w:rPr>
        <w:t>ej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do sprzedaży w trybie </w:t>
      </w:r>
      <w:r w:rsidR="006B67F1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b e z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p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proofErr w:type="spellStart"/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r</w:t>
      </w:r>
      <w:proofErr w:type="spellEnd"/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z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e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t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a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proofErr w:type="spellStart"/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r</w:t>
      </w:r>
      <w:proofErr w:type="spellEnd"/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g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o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w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y</w:t>
      </w:r>
      <w:r w:rsidR="00053B29"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 xml:space="preserve"> </w:t>
      </w:r>
      <w:r w:rsidRPr="00CA03B6">
        <w:rPr>
          <w:rFonts w:ascii="Arial Black" w:hAnsi="Arial Black" w:cs="Arial"/>
          <w:b/>
          <w:bCs/>
          <w:iCs/>
          <w:snapToGrid w:val="0"/>
          <w:sz w:val="18"/>
          <w:szCs w:val="18"/>
        </w:rPr>
        <w:t>m</w:t>
      </w:r>
    </w:p>
    <w:p w:rsidR="00A50C45" w:rsidRPr="00CA03B6" w:rsidRDefault="00A50C45" w:rsidP="00030374">
      <w:pPr>
        <w:widowControl w:val="0"/>
        <w:jc w:val="center"/>
        <w:rPr>
          <w:b/>
          <w:bCs/>
          <w:i/>
          <w:iCs/>
          <w:snapToGrid w:val="0"/>
          <w:sz w:val="18"/>
          <w:szCs w:val="18"/>
        </w:rPr>
      </w:pPr>
    </w:p>
    <w:tbl>
      <w:tblPr>
        <w:tblpPr w:leftFromText="141" w:rightFromText="141" w:vertAnchor="text" w:horzAnchor="margin" w:tblpX="212" w:tblpY="161"/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2"/>
        <w:gridCol w:w="2193"/>
        <w:gridCol w:w="1203"/>
        <w:gridCol w:w="4208"/>
        <w:gridCol w:w="3670"/>
        <w:gridCol w:w="2307"/>
        <w:gridCol w:w="1187"/>
      </w:tblGrid>
      <w:tr w:rsidR="006E66FD" w:rsidRPr="00CA03B6" w:rsidTr="001F55E0">
        <w:trPr>
          <w:trHeight w:val="1111"/>
        </w:trPr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L.p.</w:t>
            </w:r>
          </w:p>
        </w:tc>
        <w:tc>
          <w:tcPr>
            <w:tcW w:w="7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Oznaczenie gruntów</w:t>
            </w:r>
          </w:p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wg księgi wieczystej oraz katastru nieruchomości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Powierzchnia</w:t>
            </w:r>
          </w:p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w m</w:t>
            </w:r>
            <w:r w:rsidRPr="00CA03B6">
              <w:rPr>
                <w:b/>
                <w:bCs/>
                <w:snapToGrid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Opis i położenie</w:t>
            </w:r>
          </w:p>
          <w:p w:rsidR="00053B29" w:rsidRPr="00CA03B6" w:rsidRDefault="00765500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nieruchomoś</w:t>
            </w:r>
            <w:r w:rsidR="00053B29" w:rsidRPr="00CA03B6">
              <w:rPr>
                <w:b/>
                <w:bCs/>
                <w:snapToGrid w:val="0"/>
                <w:sz w:val="18"/>
                <w:szCs w:val="18"/>
              </w:rPr>
              <w:t>ci</w:t>
            </w:r>
          </w:p>
        </w:tc>
        <w:tc>
          <w:tcPr>
            <w:tcW w:w="1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:rsidR="00CA03B6" w:rsidRPr="00CA03B6" w:rsidRDefault="00CA03B6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Przeznaczenie nieruchomości</w:t>
            </w:r>
          </w:p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w miejscowym planie zagospodarowania przestrzennego</w:t>
            </w:r>
          </w:p>
        </w:tc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B29" w:rsidRPr="00BB4225" w:rsidRDefault="00053B29" w:rsidP="0051603E">
            <w:pPr>
              <w:pStyle w:val="Nagwek1"/>
              <w:rPr>
                <w:sz w:val="18"/>
                <w:szCs w:val="18"/>
              </w:rPr>
            </w:pPr>
          </w:p>
          <w:p w:rsidR="00053B29" w:rsidRPr="007F4A8D" w:rsidRDefault="00361E38" w:rsidP="00862410">
            <w:pPr>
              <w:pStyle w:val="Nagwek1"/>
              <w:rPr>
                <w:sz w:val="18"/>
                <w:szCs w:val="18"/>
              </w:rPr>
            </w:pPr>
            <w:r w:rsidRPr="007F4A8D">
              <w:rPr>
                <w:sz w:val="18"/>
                <w:szCs w:val="18"/>
              </w:rPr>
              <w:t xml:space="preserve">Cena nieruchomości </w:t>
            </w:r>
          </w:p>
          <w:p w:rsidR="00BB4225" w:rsidRPr="00BB4225" w:rsidRDefault="00BB4225" w:rsidP="007F4A8D">
            <w:pPr>
              <w:jc w:val="center"/>
              <w:rPr>
                <w:sz w:val="18"/>
                <w:szCs w:val="18"/>
              </w:rPr>
            </w:pPr>
            <w:r w:rsidRPr="007F4A8D">
              <w:rPr>
                <w:b/>
                <w:sz w:val="18"/>
                <w:szCs w:val="18"/>
              </w:rPr>
              <w:t xml:space="preserve">wraz z podatkiem </w:t>
            </w:r>
            <w:r w:rsidR="007F4A8D">
              <w:rPr>
                <w:b/>
                <w:sz w:val="18"/>
                <w:szCs w:val="18"/>
              </w:rPr>
              <w:br/>
            </w:r>
            <w:r w:rsidRPr="007F4A8D">
              <w:rPr>
                <w:b/>
                <w:sz w:val="18"/>
                <w:szCs w:val="18"/>
              </w:rPr>
              <w:t>VAT 23%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B29" w:rsidRPr="00CA03B6" w:rsidRDefault="00053B29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:rsidR="00053B29" w:rsidRPr="00CA03B6" w:rsidRDefault="00765500" w:rsidP="0051603E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A03B6">
              <w:rPr>
                <w:b/>
                <w:bCs/>
                <w:snapToGrid w:val="0"/>
                <w:sz w:val="18"/>
                <w:szCs w:val="18"/>
              </w:rPr>
              <w:t>Uwagi</w:t>
            </w:r>
          </w:p>
        </w:tc>
      </w:tr>
      <w:tr w:rsidR="006E66FD" w:rsidRPr="00CA03B6" w:rsidTr="001F55E0">
        <w:trPr>
          <w:trHeight w:val="212"/>
        </w:trPr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Pr="00CA03B6" w:rsidRDefault="00053B29" w:rsidP="0051603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CA03B6">
              <w:rPr>
                <w:snapToGrid w:val="0"/>
                <w:sz w:val="18"/>
                <w:szCs w:val="18"/>
              </w:rPr>
              <w:t>1</w:t>
            </w:r>
          </w:p>
        </w:tc>
        <w:tc>
          <w:tcPr>
            <w:tcW w:w="7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Pr="00CA03B6" w:rsidRDefault="00053B29" w:rsidP="0051603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CA03B6">
              <w:rPr>
                <w:snapToGrid w:val="0"/>
                <w:sz w:val="18"/>
                <w:szCs w:val="18"/>
              </w:rPr>
              <w:t>2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Pr="00CA03B6" w:rsidRDefault="00053B29" w:rsidP="0051603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CA03B6">
              <w:rPr>
                <w:snapToGrid w:val="0"/>
                <w:sz w:val="18"/>
                <w:szCs w:val="18"/>
              </w:rPr>
              <w:t>3</w:t>
            </w:r>
          </w:p>
        </w:tc>
        <w:tc>
          <w:tcPr>
            <w:tcW w:w="1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Pr="00CA03B6" w:rsidRDefault="00053B29" w:rsidP="0051603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CA03B6">
              <w:rPr>
                <w:snapToGrid w:val="0"/>
                <w:sz w:val="18"/>
                <w:szCs w:val="18"/>
              </w:rPr>
              <w:t>4</w:t>
            </w:r>
          </w:p>
        </w:tc>
        <w:tc>
          <w:tcPr>
            <w:tcW w:w="1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Pr="00CA03B6" w:rsidRDefault="00053B29" w:rsidP="0051603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CA03B6">
              <w:rPr>
                <w:snapToGrid w:val="0"/>
                <w:sz w:val="18"/>
                <w:szCs w:val="18"/>
              </w:rPr>
              <w:t>5</w:t>
            </w:r>
          </w:p>
        </w:tc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Pr="00CA03B6" w:rsidRDefault="00053B29" w:rsidP="0051603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CA03B6">
              <w:rPr>
                <w:snapToGrid w:val="0"/>
                <w:sz w:val="18"/>
                <w:szCs w:val="18"/>
              </w:rPr>
              <w:t>6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B29" w:rsidRPr="00CA03B6" w:rsidRDefault="00765500" w:rsidP="0051603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CA03B6">
              <w:rPr>
                <w:snapToGrid w:val="0"/>
                <w:sz w:val="18"/>
                <w:szCs w:val="18"/>
              </w:rPr>
              <w:t>7</w:t>
            </w:r>
          </w:p>
        </w:tc>
      </w:tr>
      <w:tr w:rsidR="006E66FD" w:rsidRPr="004B2C81" w:rsidTr="0082161F">
        <w:trPr>
          <w:trHeight w:val="1561"/>
        </w:trPr>
        <w:tc>
          <w:tcPr>
            <w:tcW w:w="199" w:type="pct"/>
            <w:vAlign w:val="center"/>
          </w:tcPr>
          <w:p w:rsidR="00053B29" w:rsidRPr="004B2C81" w:rsidRDefault="00053B29" w:rsidP="0051603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>1.</w:t>
            </w:r>
          </w:p>
        </w:tc>
        <w:tc>
          <w:tcPr>
            <w:tcW w:w="713" w:type="pct"/>
            <w:vAlign w:val="center"/>
          </w:tcPr>
          <w:p w:rsidR="00053B29" w:rsidRPr="004B2C81" w:rsidRDefault="00053B29" w:rsidP="00361E38">
            <w:pPr>
              <w:widowControl w:val="0"/>
              <w:spacing w:before="120"/>
              <w:rPr>
                <w:bCs/>
                <w:snapToGrid w:val="0"/>
                <w:sz w:val="18"/>
                <w:szCs w:val="18"/>
              </w:rPr>
            </w:pPr>
            <w:r w:rsidRPr="004B2C81">
              <w:rPr>
                <w:bCs/>
                <w:snapToGrid w:val="0"/>
                <w:sz w:val="18"/>
                <w:szCs w:val="18"/>
              </w:rPr>
              <w:t>m. GŁOWNO</w:t>
            </w:r>
          </w:p>
          <w:p w:rsidR="00053B29" w:rsidRPr="004B2C81" w:rsidRDefault="00053B29" w:rsidP="0051603E">
            <w:pPr>
              <w:widowControl w:val="0"/>
              <w:rPr>
                <w:snapToGrid w:val="0"/>
                <w:sz w:val="18"/>
                <w:szCs w:val="18"/>
              </w:rPr>
            </w:pPr>
          </w:p>
          <w:p w:rsidR="00053B29" w:rsidRPr="004B2C81" w:rsidRDefault="00053B29" w:rsidP="0051603E">
            <w:pPr>
              <w:widowControl w:val="0"/>
              <w:rPr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 xml:space="preserve">działka nr </w:t>
            </w:r>
            <w:r w:rsidR="006B67F1" w:rsidRPr="006B67F1">
              <w:rPr>
                <w:b/>
                <w:bCs/>
                <w:snapToGrid w:val="0"/>
                <w:sz w:val="18"/>
                <w:szCs w:val="18"/>
              </w:rPr>
              <w:t>113</w:t>
            </w:r>
            <w:r w:rsidR="00D32911" w:rsidRPr="006B67F1">
              <w:rPr>
                <w:b/>
                <w:bCs/>
                <w:snapToGrid w:val="0"/>
                <w:sz w:val="18"/>
                <w:szCs w:val="18"/>
              </w:rPr>
              <w:t>/</w:t>
            </w:r>
            <w:r w:rsidR="006B67F1" w:rsidRPr="006B67F1">
              <w:rPr>
                <w:b/>
                <w:bCs/>
                <w:snapToGrid w:val="0"/>
                <w:sz w:val="18"/>
                <w:szCs w:val="18"/>
              </w:rPr>
              <w:t>4</w:t>
            </w:r>
          </w:p>
          <w:p w:rsidR="00053B29" w:rsidRPr="004B2C81" w:rsidRDefault="00BB4225" w:rsidP="0051603E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obręb </w:t>
            </w:r>
            <w:proofErr w:type="spellStart"/>
            <w:r>
              <w:rPr>
                <w:snapToGrid w:val="0"/>
                <w:sz w:val="18"/>
                <w:szCs w:val="18"/>
              </w:rPr>
              <w:t>ewid</w:t>
            </w:r>
            <w:proofErr w:type="spellEnd"/>
            <w:r>
              <w:rPr>
                <w:snapToGrid w:val="0"/>
                <w:sz w:val="18"/>
                <w:szCs w:val="18"/>
              </w:rPr>
              <w:t>. G</w:t>
            </w:r>
            <w:r w:rsidR="006B67F1">
              <w:rPr>
                <w:snapToGrid w:val="0"/>
                <w:sz w:val="18"/>
                <w:szCs w:val="18"/>
              </w:rPr>
              <w:t>łowno 2</w:t>
            </w:r>
          </w:p>
          <w:p w:rsidR="00053B29" w:rsidRPr="004B2C81" w:rsidRDefault="00053B29" w:rsidP="0051603E">
            <w:pPr>
              <w:widowControl w:val="0"/>
              <w:rPr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>księga wieczysta nr:</w:t>
            </w:r>
          </w:p>
          <w:p w:rsidR="00053B29" w:rsidRPr="00361E38" w:rsidRDefault="00053B29" w:rsidP="00361E38">
            <w:pPr>
              <w:widowControl w:val="0"/>
              <w:rPr>
                <w:b/>
                <w:bCs/>
                <w:snapToGrid w:val="0"/>
                <w:sz w:val="18"/>
                <w:szCs w:val="18"/>
              </w:rPr>
            </w:pPr>
            <w:r w:rsidRPr="004B2C81">
              <w:rPr>
                <w:snapToGrid w:val="0"/>
                <w:sz w:val="18"/>
                <w:szCs w:val="18"/>
              </w:rPr>
              <w:t xml:space="preserve"> </w:t>
            </w:r>
            <w:r w:rsidRPr="00994C51">
              <w:rPr>
                <w:b/>
                <w:snapToGrid w:val="0"/>
                <w:sz w:val="18"/>
                <w:szCs w:val="18"/>
              </w:rPr>
              <w:t>LD1G/</w:t>
            </w:r>
            <w:r w:rsidR="00BB4225">
              <w:rPr>
                <w:b/>
                <w:snapToGrid w:val="0"/>
                <w:sz w:val="18"/>
                <w:szCs w:val="18"/>
              </w:rPr>
              <w:t>00</w:t>
            </w:r>
            <w:r w:rsidR="00D32911">
              <w:rPr>
                <w:b/>
                <w:snapToGrid w:val="0"/>
                <w:sz w:val="18"/>
                <w:szCs w:val="18"/>
              </w:rPr>
              <w:t>0</w:t>
            </w:r>
            <w:r w:rsidR="006B67F1">
              <w:rPr>
                <w:b/>
                <w:snapToGrid w:val="0"/>
                <w:sz w:val="18"/>
                <w:szCs w:val="18"/>
              </w:rPr>
              <w:t>04008</w:t>
            </w:r>
            <w:r w:rsidR="00BB4225">
              <w:rPr>
                <w:b/>
                <w:snapToGrid w:val="0"/>
                <w:sz w:val="18"/>
                <w:szCs w:val="18"/>
              </w:rPr>
              <w:t>/</w:t>
            </w:r>
            <w:r w:rsidR="006B67F1">
              <w:rPr>
                <w:b/>
                <w:snapToGrid w:val="0"/>
                <w:sz w:val="18"/>
                <w:szCs w:val="18"/>
              </w:rPr>
              <w:t>2</w:t>
            </w:r>
          </w:p>
        </w:tc>
        <w:tc>
          <w:tcPr>
            <w:tcW w:w="391" w:type="pct"/>
            <w:vAlign w:val="center"/>
          </w:tcPr>
          <w:p w:rsidR="00053B29" w:rsidRPr="004B2C81" w:rsidRDefault="00053B29" w:rsidP="0051603E">
            <w:pPr>
              <w:widowControl w:val="0"/>
              <w:jc w:val="center"/>
              <w:rPr>
                <w:bCs/>
                <w:snapToGrid w:val="0"/>
                <w:sz w:val="18"/>
                <w:szCs w:val="18"/>
              </w:rPr>
            </w:pPr>
            <w:r w:rsidRPr="004B2C81">
              <w:rPr>
                <w:bCs/>
                <w:snapToGrid w:val="0"/>
                <w:sz w:val="18"/>
                <w:szCs w:val="18"/>
              </w:rPr>
              <w:t xml:space="preserve"> </w:t>
            </w:r>
            <w:r w:rsidR="006B67F1">
              <w:rPr>
                <w:bCs/>
                <w:snapToGrid w:val="0"/>
                <w:sz w:val="18"/>
                <w:szCs w:val="18"/>
              </w:rPr>
              <w:t>1924</w:t>
            </w:r>
            <w:r w:rsidR="00D32911">
              <w:rPr>
                <w:bCs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1368" w:type="pct"/>
          </w:tcPr>
          <w:p w:rsidR="0082161F" w:rsidRPr="0019736E" w:rsidRDefault="0082161F" w:rsidP="00053B29">
            <w:pPr>
              <w:widowControl w:val="0"/>
              <w:jc w:val="center"/>
              <w:rPr>
                <w:snapToGrid w:val="0"/>
                <w:color w:val="FF0000"/>
                <w:sz w:val="18"/>
                <w:szCs w:val="18"/>
              </w:rPr>
            </w:pPr>
          </w:p>
          <w:p w:rsidR="00053B29" w:rsidRDefault="004F73AB" w:rsidP="00BB4225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Niezabudowana c</w:t>
            </w:r>
            <w:r w:rsidR="00BB4225">
              <w:rPr>
                <w:snapToGrid w:val="0"/>
                <w:sz w:val="18"/>
                <w:szCs w:val="18"/>
              </w:rPr>
              <w:t>zęść nieruchomości gruntowej położonej w Głownie</w:t>
            </w:r>
            <w:r w:rsidR="00AB5F05">
              <w:rPr>
                <w:snapToGrid w:val="0"/>
                <w:sz w:val="18"/>
                <w:szCs w:val="18"/>
              </w:rPr>
              <w:t>,</w:t>
            </w:r>
            <w:r w:rsidR="00BB4225">
              <w:rPr>
                <w:snapToGrid w:val="0"/>
                <w:sz w:val="18"/>
                <w:szCs w:val="18"/>
              </w:rPr>
              <w:t xml:space="preserve"> oznaczonej jako działka nr </w:t>
            </w:r>
            <w:r w:rsidR="006B67F1">
              <w:rPr>
                <w:snapToGrid w:val="0"/>
                <w:sz w:val="18"/>
                <w:szCs w:val="18"/>
              </w:rPr>
              <w:t>113</w:t>
            </w:r>
            <w:r w:rsidR="00D32911">
              <w:rPr>
                <w:snapToGrid w:val="0"/>
                <w:sz w:val="18"/>
                <w:szCs w:val="18"/>
              </w:rPr>
              <w:t>/</w:t>
            </w:r>
            <w:r w:rsidR="006B67F1">
              <w:rPr>
                <w:snapToGrid w:val="0"/>
                <w:sz w:val="18"/>
                <w:szCs w:val="18"/>
              </w:rPr>
              <w:t>4</w:t>
            </w:r>
            <w:r w:rsidR="00BB4225">
              <w:rPr>
                <w:snapToGrid w:val="0"/>
                <w:sz w:val="18"/>
                <w:szCs w:val="18"/>
              </w:rPr>
              <w:t xml:space="preserve"> </w:t>
            </w:r>
            <w:r w:rsidR="00AB5F05">
              <w:rPr>
                <w:snapToGrid w:val="0"/>
                <w:sz w:val="18"/>
                <w:szCs w:val="18"/>
              </w:rPr>
              <w:br/>
            </w:r>
            <w:r w:rsidR="00BB4225">
              <w:rPr>
                <w:snapToGrid w:val="0"/>
                <w:sz w:val="18"/>
                <w:szCs w:val="18"/>
              </w:rPr>
              <w:t>w obrębie Głowno</w:t>
            </w:r>
            <w:r w:rsidR="00840F53">
              <w:rPr>
                <w:snapToGrid w:val="0"/>
                <w:sz w:val="18"/>
                <w:szCs w:val="18"/>
              </w:rPr>
              <w:t xml:space="preserve"> </w:t>
            </w:r>
            <w:r w:rsidR="006B67F1">
              <w:rPr>
                <w:snapToGrid w:val="0"/>
                <w:sz w:val="18"/>
                <w:szCs w:val="18"/>
              </w:rPr>
              <w:t>2</w:t>
            </w:r>
            <w:r w:rsidR="00AB5F05">
              <w:rPr>
                <w:snapToGrid w:val="0"/>
                <w:sz w:val="18"/>
                <w:szCs w:val="18"/>
              </w:rPr>
              <w:t>,</w:t>
            </w:r>
            <w:r w:rsidR="00BB4225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 xml:space="preserve">jest przeznaczona na poprawę warunków zagospodarowania przyległej nieruchomości </w:t>
            </w:r>
            <w:r w:rsidR="00D32911">
              <w:rPr>
                <w:snapToGrid w:val="0"/>
                <w:sz w:val="18"/>
                <w:szCs w:val="18"/>
              </w:rPr>
              <w:t xml:space="preserve">oznaczonej jako działka nr </w:t>
            </w:r>
            <w:r w:rsidR="006B67F1">
              <w:rPr>
                <w:snapToGrid w:val="0"/>
                <w:sz w:val="18"/>
                <w:szCs w:val="18"/>
              </w:rPr>
              <w:t>110/2</w:t>
            </w:r>
            <w:r>
              <w:rPr>
                <w:snapToGrid w:val="0"/>
                <w:sz w:val="18"/>
                <w:szCs w:val="18"/>
              </w:rPr>
              <w:t>.</w:t>
            </w:r>
            <w:r w:rsidR="00BB4225">
              <w:rPr>
                <w:snapToGrid w:val="0"/>
                <w:sz w:val="18"/>
                <w:szCs w:val="18"/>
              </w:rPr>
              <w:br/>
            </w:r>
            <w:r w:rsidR="00647529" w:rsidRPr="007F3500">
              <w:rPr>
                <w:snapToGrid w:val="0"/>
                <w:sz w:val="18"/>
                <w:szCs w:val="18"/>
              </w:rPr>
              <w:t xml:space="preserve"> </w:t>
            </w:r>
            <w:r w:rsidR="00DD76A8" w:rsidRPr="007F3500">
              <w:rPr>
                <w:snapToGrid w:val="0"/>
                <w:sz w:val="18"/>
                <w:szCs w:val="18"/>
              </w:rPr>
              <w:t>Na działce występuje użytek</w:t>
            </w:r>
            <w:r w:rsidR="00053B29" w:rsidRPr="007F3500">
              <w:rPr>
                <w:snapToGrid w:val="0"/>
                <w:sz w:val="18"/>
                <w:szCs w:val="18"/>
              </w:rPr>
              <w:t xml:space="preserve"> </w:t>
            </w:r>
            <w:r w:rsidR="00DD76A8" w:rsidRPr="007F3500">
              <w:rPr>
                <w:snapToGrid w:val="0"/>
                <w:sz w:val="18"/>
                <w:szCs w:val="18"/>
              </w:rPr>
              <w:t>gruntu</w:t>
            </w:r>
            <w:r w:rsidR="00647529" w:rsidRPr="007F3500">
              <w:rPr>
                <w:snapToGrid w:val="0"/>
                <w:sz w:val="18"/>
                <w:szCs w:val="18"/>
              </w:rPr>
              <w:t xml:space="preserve"> </w:t>
            </w:r>
            <w:proofErr w:type="spellStart"/>
            <w:r w:rsidR="006B67F1">
              <w:rPr>
                <w:snapToGrid w:val="0"/>
                <w:sz w:val="18"/>
                <w:szCs w:val="18"/>
              </w:rPr>
              <w:t>LsV</w:t>
            </w:r>
            <w:proofErr w:type="spellEnd"/>
            <w:r w:rsidR="007F3500" w:rsidRPr="007F3500">
              <w:rPr>
                <w:snapToGrid w:val="0"/>
                <w:sz w:val="18"/>
                <w:szCs w:val="18"/>
              </w:rPr>
              <w:t xml:space="preserve"> (</w:t>
            </w:r>
            <w:r w:rsidR="006B67F1">
              <w:rPr>
                <w:snapToGrid w:val="0"/>
                <w:sz w:val="18"/>
                <w:szCs w:val="18"/>
              </w:rPr>
              <w:t>las</w:t>
            </w:r>
            <w:r w:rsidR="001F55E0" w:rsidRPr="007F3500">
              <w:rPr>
                <w:snapToGrid w:val="0"/>
                <w:sz w:val="18"/>
                <w:szCs w:val="18"/>
              </w:rPr>
              <w:t>).</w:t>
            </w:r>
          </w:p>
          <w:p w:rsidR="007F4A8D" w:rsidRPr="0019736E" w:rsidRDefault="007F4A8D" w:rsidP="00BB4225">
            <w:pPr>
              <w:widowControl w:val="0"/>
              <w:jc w:val="center"/>
              <w:rPr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193" w:type="pct"/>
            <w:vAlign w:val="center"/>
          </w:tcPr>
          <w:p w:rsidR="00053B29" w:rsidRPr="007F3500" w:rsidRDefault="007F4A8D" w:rsidP="007F4A8D">
            <w:pPr>
              <w:spacing w:line="276" w:lineRule="auto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Działka gruntu nr </w:t>
            </w:r>
            <w:r w:rsidR="006B67F1">
              <w:rPr>
                <w:snapToGrid w:val="0"/>
                <w:sz w:val="18"/>
                <w:szCs w:val="18"/>
              </w:rPr>
              <w:t>113</w:t>
            </w:r>
            <w:r w:rsidR="00E91618">
              <w:rPr>
                <w:snapToGrid w:val="0"/>
                <w:sz w:val="18"/>
                <w:szCs w:val="18"/>
              </w:rPr>
              <w:t>/</w:t>
            </w:r>
            <w:r w:rsidR="006B67F1">
              <w:rPr>
                <w:snapToGrid w:val="0"/>
                <w:sz w:val="18"/>
                <w:szCs w:val="18"/>
              </w:rPr>
              <w:t>4</w:t>
            </w:r>
            <w:r w:rsidR="00053B29" w:rsidRPr="007F3500">
              <w:rPr>
                <w:snapToGrid w:val="0"/>
                <w:sz w:val="18"/>
                <w:szCs w:val="18"/>
              </w:rPr>
              <w:t xml:space="preserve"> znajduje si</w:t>
            </w:r>
            <w:r>
              <w:rPr>
                <w:snapToGrid w:val="0"/>
                <w:sz w:val="18"/>
                <w:szCs w:val="18"/>
              </w:rPr>
              <w:t xml:space="preserve">ę na terenach przeznaczonych pod </w:t>
            </w:r>
            <w:r w:rsidR="00E91618">
              <w:rPr>
                <w:snapToGrid w:val="0"/>
                <w:sz w:val="18"/>
                <w:szCs w:val="18"/>
              </w:rPr>
              <w:t xml:space="preserve">budownictwo mieszkaniowe jednorodzinne z obiektami i urządzeniami towarzyszącymi </w:t>
            </w:r>
            <w:r w:rsidR="00053B29" w:rsidRPr="007F3500">
              <w:rPr>
                <w:snapToGrid w:val="0"/>
                <w:sz w:val="18"/>
                <w:szCs w:val="18"/>
              </w:rPr>
              <w:t>(na planszy pl</w:t>
            </w:r>
            <w:r w:rsidR="00647529" w:rsidRPr="007F3500">
              <w:rPr>
                <w:snapToGrid w:val="0"/>
                <w:sz w:val="18"/>
                <w:szCs w:val="18"/>
              </w:rPr>
              <w:t>anu teren oznaczony symbolem</w:t>
            </w:r>
            <w:r w:rsidR="00E91618">
              <w:rPr>
                <w:snapToGrid w:val="0"/>
                <w:sz w:val="18"/>
                <w:szCs w:val="18"/>
              </w:rPr>
              <w:t xml:space="preserve"> </w:t>
            </w:r>
            <w:r w:rsidR="006B67F1">
              <w:rPr>
                <w:snapToGrid w:val="0"/>
                <w:sz w:val="18"/>
                <w:szCs w:val="18"/>
              </w:rPr>
              <w:t>A 11</w:t>
            </w:r>
            <w:r w:rsidR="00E91618">
              <w:rPr>
                <w:snapToGrid w:val="0"/>
                <w:sz w:val="18"/>
                <w:szCs w:val="18"/>
              </w:rPr>
              <w:t xml:space="preserve"> MN</w:t>
            </w:r>
            <w:r w:rsidR="00647529" w:rsidRPr="007F3500">
              <w:rPr>
                <w:snapToGrid w:val="0"/>
                <w:sz w:val="18"/>
                <w:szCs w:val="18"/>
              </w:rPr>
              <w:t>)</w:t>
            </w:r>
            <w:r w:rsidR="00053B29" w:rsidRPr="007F3500">
              <w:rPr>
                <w:snapToGrid w:val="0"/>
                <w:sz w:val="18"/>
                <w:szCs w:val="18"/>
              </w:rPr>
              <w:t>.</w:t>
            </w:r>
          </w:p>
        </w:tc>
        <w:tc>
          <w:tcPr>
            <w:tcW w:w="750" w:type="pct"/>
            <w:vAlign w:val="center"/>
          </w:tcPr>
          <w:p w:rsidR="0051603E" w:rsidRPr="00862410" w:rsidRDefault="00862410" w:rsidP="00683D1D">
            <w:pPr>
              <w:widowControl w:val="0"/>
              <w:jc w:val="center"/>
              <w:rPr>
                <w:snapToGrid w:val="0"/>
              </w:rPr>
            </w:pPr>
            <w:r w:rsidRPr="00862410">
              <w:rPr>
                <w:snapToGrid w:val="0"/>
              </w:rPr>
              <w:t xml:space="preserve"> </w:t>
            </w:r>
            <w:r w:rsidR="006B67F1">
              <w:rPr>
                <w:snapToGrid w:val="0"/>
              </w:rPr>
              <w:t>204.180</w:t>
            </w:r>
            <w:r w:rsidR="00465FC5">
              <w:rPr>
                <w:snapToGrid w:val="0"/>
              </w:rPr>
              <w:t xml:space="preserve">,00 </w:t>
            </w:r>
            <w:r w:rsidRPr="00862410">
              <w:rPr>
                <w:snapToGrid w:val="0"/>
              </w:rPr>
              <w:t>zł</w:t>
            </w:r>
          </w:p>
        </w:tc>
        <w:tc>
          <w:tcPr>
            <w:tcW w:w="386" w:type="pct"/>
            <w:vAlign w:val="center"/>
          </w:tcPr>
          <w:p w:rsidR="00053B29" w:rsidRPr="00862410" w:rsidRDefault="00053B29" w:rsidP="0051603E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</w:p>
        </w:tc>
      </w:tr>
    </w:tbl>
    <w:p w:rsidR="00596747" w:rsidRDefault="00596747" w:rsidP="00030374">
      <w:pPr>
        <w:widowControl w:val="0"/>
        <w:spacing w:before="120" w:after="120"/>
        <w:ind w:left="709"/>
        <w:jc w:val="both"/>
        <w:rPr>
          <w:iCs/>
          <w:snapToGrid w:val="0"/>
          <w:color w:val="000000" w:themeColor="text1"/>
          <w:sz w:val="18"/>
          <w:szCs w:val="18"/>
        </w:rPr>
      </w:pPr>
    </w:p>
    <w:p w:rsidR="002A3227" w:rsidRPr="002E55FD" w:rsidRDefault="002A3227" w:rsidP="00030374">
      <w:pPr>
        <w:widowControl w:val="0"/>
        <w:spacing w:before="120" w:after="120"/>
        <w:ind w:left="709"/>
        <w:jc w:val="both"/>
        <w:rPr>
          <w:iCs/>
          <w:snapToGrid w:val="0"/>
          <w:color w:val="000000" w:themeColor="text1"/>
          <w:sz w:val="18"/>
          <w:szCs w:val="18"/>
        </w:rPr>
      </w:pPr>
      <w:r w:rsidRPr="002E55FD">
        <w:rPr>
          <w:iCs/>
          <w:snapToGrid w:val="0"/>
          <w:color w:val="000000" w:themeColor="text1"/>
          <w:sz w:val="18"/>
          <w:szCs w:val="18"/>
        </w:rPr>
        <w:t xml:space="preserve">Osobom, którym zgodnie z art. 34 ust.1 </w:t>
      </w:r>
      <w:proofErr w:type="spellStart"/>
      <w:r w:rsidRPr="002E55FD">
        <w:rPr>
          <w:iCs/>
          <w:snapToGrid w:val="0"/>
          <w:color w:val="000000" w:themeColor="text1"/>
          <w:sz w:val="18"/>
          <w:szCs w:val="18"/>
        </w:rPr>
        <w:t>pkt</w:t>
      </w:r>
      <w:proofErr w:type="spellEnd"/>
      <w:r w:rsidRPr="002E55FD">
        <w:rPr>
          <w:iCs/>
          <w:snapToGrid w:val="0"/>
          <w:color w:val="000000" w:themeColor="text1"/>
          <w:sz w:val="18"/>
          <w:szCs w:val="18"/>
        </w:rPr>
        <w:t xml:space="preserve"> 1 i 2 ustawy z dnia 21 sierpnia 1997 roku o gospodarce nieruchomościami (tekst jedn. z 20</w:t>
      </w:r>
      <w:r w:rsidR="00E91618">
        <w:rPr>
          <w:iCs/>
          <w:snapToGrid w:val="0"/>
          <w:color w:val="000000" w:themeColor="text1"/>
          <w:sz w:val="18"/>
          <w:szCs w:val="18"/>
        </w:rPr>
        <w:t>20</w:t>
      </w:r>
      <w:r w:rsidR="00994C51">
        <w:rPr>
          <w:iCs/>
          <w:snapToGrid w:val="0"/>
          <w:color w:val="000000" w:themeColor="text1"/>
          <w:sz w:val="18"/>
          <w:szCs w:val="18"/>
        </w:rPr>
        <w:t xml:space="preserve"> r., poz. </w:t>
      </w:r>
      <w:r w:rsidR="006B67F1">
        <w:rPr>
          <w:iCs/>
          <w:snapToGrid w:val="0"/>
          <w:color w:val="000000" w:themeColor="text1"/>
          <w:sz w:val="18"/>
          <w:szCs w:val="18"/>
        </w:rPr>
        <w:t>1990</w:t>
      </w:r>
      <w:r w:rsidR="00E91618">
        <w:rPr>
          <w:iCs/>
          <w:snapToGrid w:val="0"/>
          <w:color w:val="000000" w:themeColor="text1"/>
          <w:sz w:val="18"/>
          <w:szCs w:val="18"/>
        </w:rPr>
        <w:t>,</w:t>
      </w:r>
      <w:r w:rsidR="00994C51">
        <w:rPr>
          <w:iCs/>
          <w:snapToGrid w:val="0"/>
          <w:color w:val="000000" w:themeColor="text1"/>
          <w:sz w:val="18"/>
          <w:szCs w:val="18"/>
        </w:rPr>
        <w:t xml:space="preserve"> ze zm.</w:t>
      </w:r>
      <w:r w:rsidRPr="002E55FD">
        <w:rPr>
          <w:iCs/>
          <w:snapToGrid w:val="0"/>
          <w:color w:val="000000" w:themeColor="text1"/>
          <w:sz w:val="18"/>
          <w:szCs w:val="18"/>
        </w:rPr>
        <w:t xml:space="preserve">) przysługuje pierwszeństwo w nabyciu </w:t>
      </w:r>
      <w:r w:rsidR="006B67F1">
        <w:rPr>
          <w:iCs/>
          <w:snapToGrid w:val="0"/>
          <w:color w:val="000000" w:themeColor="text1"/>
          <w:sz w:val="18"/>
          <w:szCs w:val="18"/>
        </w:rPr>
        <w:t xml:space="preserve">części </w:t>
      </w:r>
      <w:r w:rsidRPr="002E55FD">
        <w:rPr>
          <w:iCs/>
          <w:snapToGrid w:val="0"/>
          <w:color w:val="000000" w:themeColor="text1"/>
          <w:sz w:val="18"/>
          <w:szCs w:val="18"/>
        </w:rPr>
        <w:t>nieruchomości przeznaczon</w:t>
      </w:r>
      <w:r w:rsidR="006B67F1">
        <w:rPr>
          <w:iCs/>
          <w:snapToGrid w:val="0"/>
          <w:color w:val="000000" w:themeColor="text1"/>
          <w:sz w:val="18"/>
          <w:szCs w:val="18"/>
        </w:rPr>
        <w:t>ej</w:t>
      </w:r>
      <w:r w:rsidRPr="002E55FD">
        <w:rPr>
          <w:iCs/>
          <w:snapToGrid w:val="0"/>
          <w:color w:val="000000" w:themeColor="text1"/>
          <w:sz w:val="18"/>
          <w:szCs w:val="18"/>
        </w:rPr>
        <w:t xml:space="preserve"> do zbycia</w:t>
      </w:r>
      <w:r w:rsidR="00030374">
        <w:rPr>
          <w:iCs/>
          <w:snapToGrid w:val="0"/>
          <w:color w:val="000000" w:themeColor="text1"/>
          <w:sz w:val="18"/>
          <w:szCs w:val="18"/>
        </w:rPr>
        <w:t>, wyszczególnion</w:t>
      </w:r>
      <w:r w:rsidR="006B67F1">
        <w:rPr>
          <w:iCs/>
          <w:snapToGrid w:val="0"/>
          <w:color w:val="000000" w:themeColor="text1"/>
          <w:sz w:val="18"/>
          <w:szCs w:val="18"/>
        </w:rPr>
        <w:t>ej</w:t>
      </w:r>
      <w:r w:rsidR="00030374">
        <w:rPr>
          <w:iCs/>
          <w:snapToGrid w:val="0"/>
          <w:color w:val="000000" w:themeColor="text1"/>
          <w:sz w:val="18"/>
          <w:szCs w:val="18"/>
        </w:rPr>
        <w:t xml:space="preserve"> w niniejszym wykazie</w:t>
      </w:r>
      <w:r w:rsidRPr="002E55FD">
        <w:rPr>
          <w:iCs/>
          <w:snapToGrid w:val="0"/>
          <w:color w:val="000000" w:themeColor="text1"/>
          <w:sz w:val="18"/>
          <w:szCs w:val="18"/>
        </w:rPr>
        <w:t>, wyznacza się 6 – tygodniowy termin do złoże</w:t>
      </w:r>
      <w:r w:rsidR="00030374">
        <w:rPr>
          <w:iCs/>
          <w:snapToGrid w:val="0"/>
          <w:color w:val="000000" w:themeColor="text1"/>
          <w:sz w:val="18"/>
          <w:szCs w:val="18"/>
        </w:rPr>
        <w:t>nia stosownego wniosku o ich</w:t>
      </w:r>
      <w:r w:rsidRPr="002E55FD">
        <w:rPr>
          <w:iCs/>
          <w:snapToGrid w:val="0"/>
          <w:color w:val="000000" w:themeColor="text1"/>
          <w:sz w:val="18"/>
          <w:szCs w:val="18"/>
        </w:rPr>
        <w:t xml:space="preserve"> nabycie, tj. </w:t>
      </w:r>
      <w:r w:rsidR="00F144FD">
        <w:rPr>
          <w:b/>
          <w:iCs/>
          <w:snapToGrid w:val="0"/>
          <w:color w:val="000000" w:themeColor="text1"/>
          <w:sz w:val="18"/>
          <w:szCs w:val="18"/>
        </w:rPr>
        <w:t>do</w:t>
      </w:r>
      <w:r w:rsidR="00E91618">
        <w:rPr>
          <w:b/>
          <w:iCs/>
          <w:snapToGrid w:val="0"/>
          <w:color w:val="000000" w:themeColor="text1"/>
          <w:sz w:val="18"/>
          <w:szCs w:val="18"/>
        </w:rPr>
        <w:t xml:space="preserve"> dnia </w:t>
      </w:r>
      <w:r w:rsidR="006B67F1" w:rsidRPr="006B67F1">
        <w:rPr>
          <w:b/>
          <w:iCs/>
          <w:snapToGrid w:val="0"/>
          <w:color w:val="000000" w:themeColor="text1"/>
          <w:sz w:val="18"/>
          <w:szCs w:val="18"/>
        </w:rPr>
        <w:t>03 sierpnia</w:t>
      </w:r>
      <w:r w:rsidR="00E91618">
        <w:rPr>
          <w:bCs/>
          <w:iCs/>
          <w:snapToGrid w:val="0"/>
          <w:color w:val="000000" w:themeColor="text1"/>
          <w:sz w:val="18"/>
          <w:szCs w:val="18"/>
        </w:rPr>
        <w:t xml:space="preserve"> </w:t>
      </w:r>
      <w:r w:rsidR="00F144FD">
        <w:rPr>
          <w:b/>
          <w:iCs/>
          <w:snapToGrid w:val="0"/>
          <w:color w:val="000000" w:themeColor="text1"/>
          <w:sz w:val="18"/>
          <w:szCs w:val="18"/>
        </w:rPr>
        <w:t>20</w:t>
      </w:r>
      <w:r w:rsidR="00E91618">
        <w:rPr>
          <w:b/>
          <w:iCs/>
          <w:snapToGrid w:val="0"/>
          <w:color w:val="000000" w:themeColor="text1"/>
          <w:sz w:val="18"/>
          <w:szCs w:val="18"/>
        </w:rPr>
        <w:t>2</w:t>
      </w:r>
      <w:r w:rsidR="006B67F1">
        <w:rPr>
          <w:b/>
          <w:iCs/>
          <w:snapToGrid w:val="0"/>
          <w:color w:val="000000" w:themeColor="text1"/>
          <w:sz w:val="18"/>
          <w:szCs w:val="18"/>
        </w:rPr>
        <w:t>1</w:t>
      </w:r>
      <w:r w:rsidR="00F144FD">
        <w:rPr>
          <w:b/>
          <w:iCs/>
          <w:snapToGrid w:val="0"/>
          <w:color w:val="000000" w:themeColor="text1"/>
          <w:sz w:val="18"/>
          <w:szCs w:val="18"/>
        </w:rPr>
        <w:t xml:space="preserve"> </w:t>
      </w:r>
      <w:r w:rsidRPr="002E55FD">
        <w:rPr>
          <w:b/>
          <w:iCs/>
          <w:snapToGrid w:val="0"/>
          <w:color w:val="000000" w:themeColor="text1"/>
          <w:sz w:val="18"/>
          <w:szCs w:val="18"/>
        </w:rPr>
        <w:t>r.</w:t>
      </w:r>
      <w:r w:rsidRPr="002E55FD">
        <w:rPr>
          <w:iCs/>
          <w:snapToGrid w:val="0"/>
          <w:color w:val="000000" w:themeColor="text1"/>
          <w:sz w:val="18"/>
          <w:szCs w:val="18"/>
        </w:rPr>
        <w:t xml:space="preserve"> </w:t>
      </w:r>
    </w:p>
    <w:p w:rsidR="00A50C45" w:rsidRPr="002E55FD" w:rsidRDefault="00A50C45" w:rsidP="002A3227">
      <w:pPr>
        <w:widowControl w:val="0"/>
        <w:ind w:left="567" w:firstLine="142"/>
        <w:jc w:val="both"/>
        <w:rPr>
          <w:iCs/>
          <w:snapToGrid w:val="0"/>
          <w:color w:val="000000" w:themeColor="text1"/>
          <w:sz w:val="18"/>
          <w:szCs w:val="18"/>
        </w:rPr>
      </w:pPr>
      <w:r w:rsidRPr="002E55FD">
        <w:rPr>
          <w:iCs/>
          <w:snapToGrid w:val="0"/>
          <w:color w:val="000000" w:themeColor="text1"/>
          <w:sz w:val="18"/>
          <w:szCs w:val="18"/>
        </w:rPr>
        <w:t>Burmistrz Głowna publikuje niniejszy wykaz nieruchomości:</w:t>
      </w:r>
    </w:p>
    <w:p w:rsidR="002A3227" w:rsidRPr="002E55FD" w:rsidRDefault="00A50C45" w:rsidP="002A3227">
      <w:pPr>
        <w:widowControl w:val="0"/>
        <w:ind w:left="709"/>
        <w:jc w:val="both"/>
        <w:rPr>
          <w:b/>
          <w:snapToGrid w:val="0"/>
          <w:color w:val="000000" w:themeColor="text1"/>
          <w:sz w:val="18"/>
          <w:szCs w:val="18"/>
        </w:rPr>
      </w:pPr>
      <w:r w:rsidRPr="002E55FD">
        <w:rPr>
          <w:b/>
          <w:iCs/>
          <w:snapToGrid w:val="0"/>
          <w:color w:val="000000" w:themeColor="text1"/>
          <w:sz w:val="18"/>
          <w:szCs w:val="18"/>
        </w:rPr>
        <w:t>od dnia</w:t>
      </w:r>
      <w:r w:rsidR="00F144FD">
        <w:rPr>
          <w:b/>
          <w:snapToGrid w:val="0"/>
          <w:color w:val="000000" w:themeColor="text1"/>
          <w:sz w:val="18"/>
          <w:szCs w:val="18"/>
        </w:rPr>
        <w:t xml:space="preserve"> </w:t>
      </w:r>
      <w:r w:rsidR="006B67F1" w:rsidRPr="006B67F1">
        <w:rPr>
          <w:b/>
          <w:snapToGrid w:val="0"/>
          <w:color w:val="000000" w:themeColor="text1"/>
          <w:sz w:val="18"/>
          <w:szCs w:val="18"/>
        </w:rPr>
        <w:t>23 czerwca</w:t>
      </w:r>
      <w:r w:rsidR="00862410">
        <w:rPr>
          <w:b/>
          <w:snapToGrid w:val="0"/>
          <w:color w:val="000000" w:themeColor="text1"/>
          <w:sz w:val="18"/>
          <w:szCs w:val="18"/>
        </w:rPr>
        <w:t xml:space="preserve"> </w:t>
      </w:r>
      <w:r w:rsidR="00F144FD">
        <w:rPr>
          <w:b/>
          <w:snapToGrid w:val="0"/>
          <w:color w:val="000000" w:themeColor="text1"/>
          <w:sz w:val="18"/>
          <w:szCs w:val="18"/>
        </w:rPr>
        <w:t>20</w:t>
      </w:r>
      <w:r w:rsidR="00E91618">
        <w:rPr>
          <w:b/>
          <w:snapToGrid w:val="0"/>
          <w:color w:val="000000" w:themeColor="text1"/>
          <w:sz w:val="18"/>
          <w:szCs w:val="18"/>
        </w:rPr>
        <w:t>2</w:t>
      </w:r>
      <w:r w:rsidR="006B67F1">
        <w:rPr>
          <w:b/>
          <w:snapToGrid w:val="0"/>
          <w:color w:val="000000" w:themeColor="text1"/>
          <w:sz w:val="18"/>
          <w:szCs w:val="18"/>
        </w:rPr>
        <w:t>1</w:t>
      </w:r>
      <w:r w:rsidR="00F144FD">
        <w:rPr>
          <w:b/>
          <w:snapToGrid w:val="0"/>
          <w:color w:val="000000" w:themeColor="text1"/>
          <w:sz w:val="18"/>
          <w:szCs w:val="18"/>
        </w:rPr>
        <w:t xml:space="preserve"> </w:t>
      </w:r>
      <w:r w:rsidRPr="002E55FD">
        <w:rPr>
          <w:b/>
          <w:snapToGrid w:val="0"/>
          <w:color w:val="000000" w:themeColor="text1"/>
          <w:sz w:val="18"/>
          <w:szCs w:val="18"/>
        </w:rPr>
        <w:t>r.</w:t>
      </w:r>
      <w:r w:rsidR="002A3227" w:rsidRPr="002E55FD">
        <w:rPr>
          <w:b/>
          <w:snapToGrid w:val="0"/>
          <w:color w:val="000000" w:themeColor="text1"/>
          <w:sz w:val="18"/>
          <w:szCs w:val="18"/>
        </w:rPr>
        <w:t xml:space="preserve"> </w:t>
      </w:r>
      <w:r w:rsidRPr="002E55FD">
        <w:rPr>
          <w:b/>
          <w:iCs/>
          <w:snapToGrid w:val="0"/>
          <w:color w:val="000000" w:themeColor="text1"/>
          <w:sz w:val="18"/>
          <w:szCs w:val="18"/>
        </w:rPr>
        <w:t xml:space="preserve">do </w:t>
      </w:r>
      <w:r w:rsidR="00F144FD">
        <w:rPr>
          <w:b/>
          <w:iCs/>
          <w:snapToGrid w:val="0"/>
          <w:color w:val="000000" w:themeColor="text1"/>
          <w:sz w:val="18"/>
          <w:szCs w:val="18"/>
        </w:rPr>
        <w:t>dnia</w:t>
      </w:r>
      <w:r w:rsidR="00862410">
        <w:rPr>
          <w:b/>
          <w:iCs/>
          <w:snapToGrid w:val="0"/>
          <w:color w:val="000000" w:themeColor="text1"/>
          <w:sz w:val="18"/>
          <w:szCs w:val="18"/>
        </w:rPr>
        <w:t xml:space="preserve"> </w:t>
      </w:r>
      <w:r w:rsidR="006B67F1" w:rsidRPr="006B67F1">
        <w:rPr>
          <w:b/>
          <w:iCs/>
          <w:snapToGrid w:val="0"/>
          <w:color w:val="000000" w:themeColor="text1"/>
          <w:sz w:val="18"/>
          <w:szCs w:val="18"/>
        </w:rPr>
        <w:t>13 lipca</w:t>
      </w:r>
      <w:r w:rsidR="00862410">
        <w:rPr>
          <w:b/>
          <w:iCs/>
          <w:snapToGrid w:val="0"/>
          <w:color w:val="000000" w:themeColor="text1"/>
          <w:sz w:val="18"/>
          <w:szCs w:val="18"/>
        </w:rPr>
        <w:t xml:space="preserve"> </w:t>
      </w:r>
      <w:r w:rsidR="00F144FD">
        <w:rPr>
          <w:b/>
          <w:iCs/>
          <w:snapToGrid w:val="0"/>
          <w:color w:val="000000" w:themeColor="text1"/>
          <w:sz w:val="18"/>
          <w:szCs w:val="18"/>
        </w:rPr>
        <w:t>20</w:t>
      </w:r>
      <w:r w:rsidR="00E91618">
        <w:rPr>
          <w:b/>
          <w:iCs/>
          <w:snapToGrid w:val="0"/>
          <w:color w:val="000000" w:themeColor="text1"/>
          <w:sz w:val="18"/>
          <w:szCs w:val="18"/>
        </w:rPr>
        <w:t>2</w:t>
      </w:r>
      <w:r w:rsidR="006B67F1">
        <w:rPr>
          <w:b/>
          <w:iCs/>
          <w:snapToGrid w:val="0"/>
          <w:color w:val="000000" w:themeColor="text1"/>
          <w:sz w:val="18"/>
          <w:szCs w:val="18"/>
        </w:rPr>
        <w:t>1</w:t>
      </w:r>
      <w:r w:rsidR="00F144FD">
        <w:rPr>
          <w:b/>
          <w:iCs/>
          <w:snapToGrid w:val="0"/>
          <w:color w:val="000000" w:themeColor="text1"/>
          <w:sz w:val="18"/>
          <w:szCs w:val="18"/>
        </w:rPr>
        <w:t xml:space="preserve"> </w:t>
      </w:r>
      <w:r w:rsidRPr="002E55FD">
        <w:rPr>
          <w:b/>
          <w:snapToGrid w:val="0"/>
          <w:color w:val="000000" w:themeColor="text1"/>
          <w:sz w:val="18"/>
          <w:szCs w:val="18"/>
        </w:rPr>
        <w:t>r.</w:t>
      </w:r>
    </w:p>
    <w:p w:rsidR="00A50C45" w:rsidRDefault="002A3227" w:rsidP="00CA03B6">
      <w:pPr>
        <w:widowControl w:val="0"/>
        <w:ind w:left="709"/>
        <w:jc w:val="both"/>
        <w:rPr>
          <w:iCs/>
          <w:snapToGrid w:val="0"/>
          <w:sz w:val="18"/>
          <w:szCs w:val="18"/>
        </w:rPr>
      </w:pPr>
      <w:r w:rsidRPr="0051603E">
        <w:rPr>
          <w:iCs/>
          <w:snapToGrid w:val="0"/>
          <w:sz w:val="18"/>
          <w:szCs w:val="18"/>
        </w:rPr>
        <w:t>Dodatkowych informacji udziela referat Geodezji i Gospodarki Nieruchomościami Urzędu Miejskiego w Głowni</w:t>
      </w:r>
      <w:r w:rsidR="00CA03B6" w:rsidRPr="0051603E">
        <w:rPr>
          <w:iCs/>
          <w:snapToGrid w:val="0"/>
          <w:sz w:val="18"/>
          <w:szCs w:val="18"/>
        </w:rPr>
        <w:t>e, pok. 8-9, tel. 042 719 11 42.</w:t>
      </w:r>
    </w:p>
    <w:p w:rsidR="001B7FAF" w:rsidRDefault="001B7FAF" w:rsidP="00CA03B6">
      <w:pPr>
        <w:widowControl w:val="0"/>
        <w:ind w:left="709"/>
        <w:jc w:val="both"/>
        <w:rPr>
          <w:iCs/>
          <w:snapToGrid w:val="0"/>
          <w:sz w:val="18"/>
          <w:szCs w:val="18"/>
        </w:rPr>
      </w:pPr>
    </w:p>
    <w:p w:rsidR="001B7FAF" w:rsidRDefault="001B7FAF" w:rsidP="001B7FAF">
      <w:pPr>
        <w:widowControl w:val="0"/>
        <w:ind w:left="11328"/>
        <w:jc w:val="both"/>
        <w:rPr>
          <w:b/>
          <w:iCs/>
          <w:snapToGrid w:val="0"/>
          <w:sz w:val="24"/>
          <w:szCs w:val="24"/>
        </w:rPr>
      </w:pPr>
    </w:p>
    <w:p w:rsidR="001B7FAF" w:rsidRPr="001B7FAF" w:rsidRDefault="001B7FAF" w:rsidP="001B7FAF">
      <w:pPr>
        <w:widowControl w:val="0"/>
        <w:ind w:left="11328"/>
        <w:jc w:val="both"/>
        <w:rPr>
          <w:b/>
          <w:iCs/>
          <w:snapToGrid w:val="0"/>
          <w:sz w:val="24"/>
          <w:szCs w:val="24"/>
        </w:rPr>
      </w:pPr>
      <w:r w:rsidRPr="001B7FAF">
        <w:rPr>
          <w:b/>
          <w:iCs/>
          <w:snapToGrid w:val="0"/>
          <w:sz w:val="24"/>
          <w:szCs w:val="24"/>
        </w:rPr>
        <w:t>Burmistrz Głowna</w:t>
      </w:r>
    </w:p>
    <w:p w:rsidR="001B7FAF" w:rsidRPr="001B7FAF" w:rsidRDefault="001B7FAF" w:rsidP="001B7FAF">
      <w:pPr>
        <w:widowControl w:val="0"/>
        <w:ind w:left="11328"/>
        <w:jc w:val="both"/>
        <w:rPr>
          <w:b/>
          <w:iCs/>
          <w:snapToGrid w:val="0"/>
          <w:sz w:val="24"/>
          <w:szCs w:val="24"/>
        </w:rPr>
      </w:pPr>
      <w:r>
        <w:rPr>
          <w:b/>
          <w:iCs/>
          <w:snapToGrid w:val="0"/>
          <w:sz w:val="24"/>
          <w:szCs w:val="24"/>
        </w:rPr>
        <w:t xml:space="preserve">              </w:t>
      </w:r>
      <w:r w:rsidRPr="001B7FAF">
        <w:rPr>
          <w:b/>
          <w:iCs/>
          <w:snapToGrid w:val="0"/>
          <w:sz w:val="24"/>
          <w:szCs w:val="24"/>
        </w:rPr>
        <w:t>/-/</w:t>
      </w:r>
    </w:p>
    <w:p w:rsidR="001B7FAF" w:rsidRPr="001B7FAF" w:rsidRDefault="001B7FAF" w:rsidP="001B7FAF">
      <w:pPr>
        <w:widowControl w:val="0"/>
        <w:ind w:left="11328"/>
        <w:jc w:val="both"/>
        <w:rPr>
          <w:b/>
          <w:iCs/>
          <w:snapToGrid w:val="0"/>
          <w:sz w:val="18"/>
          <w:szCs w:val="18"/>
        </w:rPr>
      </w:pPr>
      <w:r w:rsidRPr="001B7FAF">
        <w:rPr>
          <w:b/>
          <w:iCs/>
          <w:snapToGrid w:val="0"/>
          <w:sz w:val="24"/>
          <w:szCs w:val="24"/>
        </w:rPr>
        <w:t>Grzegorz Janeczek</w:t>
      </w:r>
    </w:p>
    <w:sectPr w:rsidR="001B7FAF" w:rsidRPr="001B7FAF" w:rsidSect="005E65A9">
      <w:headerReference w:type="default" r:id="rId7"/>
      <w:footerReference w:type="default" r:id="rId8"/>
      <w:pgSz w:w="16839" w:h="11907" w:orient="landscape" w:code="9"/>
      <w:pgMar w:top="284" w:right="686" w:bottom="284" w:left="567" w:header="284" w:footer="680" w:gutter="0"/>
      <w:cols w:space="709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C78" w:rsidRDefault="00614C78" w:rsidP="00BB1E98">
      <w:r>
        <w:separator/>
      </w:r>
    </w:p>
  </w:endnote>
  <w:endnote w:type="continuationSeparator" w:id="0">
    <w:p w:rsidR="00614C78" w:rsidRDefault="00614C78" w:rsidP="00BB1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3E" w:rsidRDefault="0051603E">
    <w:pPr>
      <w:widowControl w:val="0"/>
      <w:tabs>
        <w:tab w:val="center" w:pos="4513"/>
        <w:tab w:val="right" w:pos="9026"/>
      </w:tabs>
      <w:rPr>
        <w:snapToGrid w:val="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C78" w:rsidRDefault="00614C78" w:rsidP="00BB1E98">
      <w:r>
        <w:separator/>
      </w:r>
    </w:p>
  </w:footnote>
  <w:footnote w:type="continuationSeparator" w:id="0">
    <w:p w:rsidR="00614C78" w:rsidRDefault="00614C78" w:rsidP="00BB1E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3E" w:rsidRDefault="0051603E">
    <w:pPr>
      <w:widowControl w:val="0"/>
      <w:tabs>
        <w:tab w:val="center" w:pos="4513"/>
        <w:tab w:val="right" w:pos="9026"/>
      </w:tabs>
      <w:rPr>
        <w:snapToGrid w:val="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F5EA6"/>
    <w:multiLevelType w:val="hybridMultilevel"/>
    <w:tmpl w:val="E794C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C11CD"/>
    <w:multiLevelType w:val="hybridMultilevel"/>
    <w:tmpl w:val="5616F88C"/>
    <w:lvl w:ilvl="0" w:tplc="3AC4D9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7545CAB"/>
    <w:multiLevelType w:val="hybridMultilevel"/>
    <w:tmpl w:val="8F6A6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330BC"/>
    <w:multiLevelType w:val="hybridMultilevel"/>
    <w:tmpl w:val="9AA8C616"/>
    <w:lvl w:ilvl="0" w:tplc="491AD1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C45"/>
    <w:rsid w:val="00030374"/>
    <w:rsid w:val="00053B29"/>
    <w:rsid w:val="0007291C"/>
    <w:rsid w:val="00074A08"/>
    <w:rsid w:val="0008195F"/>
    <w:rsid w:val="00172D6B"/>
    <w:rsid w:val="00173E2B"/>
    <w:rsid w:val="0019736E"/>
    <w:rsid w:val="001B5CF6"/>
    <w:rsid w:val="001B7FAF"/>
    <w:rsid w:val="001D79A4"/>
    <w:rsid w:val="001E634B"/>
    <w:rsid w:val="001F55E0"/>
    <w:rsid w:val="00205E4E"/>
    <w:rsid w:val="0025003D"/>
    <w:rsid w:val="002A3227"/>
    <w:rsid w:val="002B071D"/>
    <w:rsid w:val="002E55FD"/>
    <w:rsid w:val="00330C54"/>
    <w:rsid w:val="00331E2D"/>
    <w:rsid w:val="0034016B"/>
    <w:rsid w:val="00361E38"/>
    <w:rsid w:val="003629CD"/>
    <w:rsid w:val="00402253"/>
    <w:rsid w:val="00406DEC"/>
    <w:rsid w:val="00451497"/>
    <w:rsid w:val="00465FC5"/>
    <w:rsid w:val="00497F3C"/>
    <w:rsid w:val="004A4E66"/>
    <w:rsid w:val="004B2C81"/>
    <w:rsid w:val="004B5283"/>
    <w:rsid w:val="004F73AB"/>
    <w:rsid w:val="0051603E"/>
    <w:rsid w:val="005633DD"/>
    <w:rsid w:val="0057168E"/>
    <w:rsid w:val="00571F5F"/>
    <w:rsid w:val="00596747"/>
    <w:rsid w:val="005B3E61"/>
    <w:rsid w:val="005D6D94"/>
    <w:rsid w:val="005E3DFD"/>
    <w:rsid w:val="005E65A9"/>
    <w:rsid w:val="00614C78"/>
    <w:rsid w:val="00634D36"/>
    <w:rsid w:val="00636B53"/>
    <w:rsid w:val="00647529"/>
    <w:rsid w:val="00683D1D"/>
    <w:rsid w:val="006B67F1"/>
    <w:rsid w:val="006D05DE"/>
    <w:rsid w:val="006D1D0D"/>
    <w:rsid w:val="006E1756"/>
    <w:rsid w:val="006E66FD"/>
    <w:rsid w:val="00711FAA"/>
    <w:rsid w:val="00717D9B"/>
    <w:rsid w:val="00721CA4"/>
    <w:rsid w:val="00765500"/>
    <w:rsid w:val="007778C2"/>
    <w:rsid w:val="00783073"/>
    <w:rsid w:val="0078691F"/>
    <w:rsid w:val="007B63AF"/>
    <w:rsid w:val="007C223E"/>
    <w:rsid w:val="007C2D87"/>
    <w:rsid w:val="007D197B"/>
    <w:rsid w:val="007D2CA1"/>
    <w:rsid w:val="007F3500"/>
    <w:rsid w:val="007F4A8D"/>
    <w:rsid w:val="007F5F19"/>
    <w:rsid w:val="00812355"/>
    <w:rsid w:val="0082161F"/>
    <w:rsid w:val="00840F53"/>
    <w:rsid w:val="00862410"/>
    <w:rsid w:val="00873349"/>
    <w:rsid w:val="00890D15"/>
    <w:rsid w:val="008D5408"/>
    <w:rsid w:val="00956CED"/>
    <w:rsid w:val="00962E28"/>
    <w:rsid w:val="00973020"/>
    <w:rsid w:val="00994C51"/>
    <w:rsid w:val="009C6D74"/>
    <w:rsid w:val="009F6DA5"/>
    <w:rsid w:val="00A50C45"/>
    <w:rsid w:val="00A769A6"/>
    <w:rsid w:val="00AA7FEC"/>
    <w:rsid w:val="00AB5F05"/>
    <w:rsid w:val="00AC5ACD"/>
    <w:rsid w:val="00AC6100"/>
    <w:rsid w:val="00B14324"/>
    <w:rsid w:val="00B2271F"/>
    <w:rsid w:val="00B40247"/>
    <w:rsid w:val="00BB1E98"/>
    <w:rsid w:val="00BB4225"/>
    <w:rsid w:val="00C55B45"/>
    <w:rsid w:val="00CA03B6"/>
    <w:rsid w:val="00CC1172"/>
    <w:rsid w:val="00D32911"/>
    <w:rsid w:val="00D453B3"/>
    <w:rsid w:val="00DD76A8"/>
    <w:rsid w:val="00DE5FFC"/>
    <w:rsid w:val="00DE75EC"/>
    <w:rsid w:val="00E1308E"/>
    <w:rsid w:val="00E22447"/>
    <w:rsid w:val="00E51457"/>
    <w:rsid w:val="00E805E7"/>
    <w:rsid w:val="00E91618"/>
    <w:rsid w:val="00EA185C"/>
    <w:rsid w:val="00EF64FE"/>
    <w:rsid w:val="00F0234A"/>
    <w:rsid w:val="00F144FD"/>
    <w:rsid w:val="00F577B2"/>
    <w:rsid w:val="00FB23B4"/>
    <w:rsid w:val="00FD1A03"/>
    <w:rsid w:val="00FE4BC4"/>
    <w:rsid w:val="00FF0377"/>
    <w:rsid w:val="00FF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C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50C45"/>
    <w:pPr>
      <w:keepNext/>
      <w:widowControl w:val="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50C45"/>
    <w:pPr>
      <w:keepNext/>
      <w:widowControl w:val="0"/>
      <w:jc w:val="center"/>
      <w:outlineLvl w:val="2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1E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1E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50C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50C4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5500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1E3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1E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5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cbakalarz</dc:creator>
  <cp:lastModifiedBy>kluczak</cp:lastModifiedBy>
  <cp:revision>10</cp:revision>
  <cp:lastPrinted>2019-04-09T09:36:00Z</cp:lastPrinted>
  <dcterms:created xsi:type="dcterms:W3CDTF">2019-04-09T10:02:00Z</dcterms:created>
  <dcterms:modified xsi:type="dcterms:W3CDTF">2021-06-18T05:24:00Z</dcterms:modified>
</cp:coreProperties>
</file>